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54069" w14:textId="244F37A1" w:rsidR="001305BB" w:rsidRPr="000815F6" w:rsidRDefault="00B23555" w:rsidP="0079295C">
      <w:r w:rsidRPr="00B23555">
        <w:t>Autoimmune polyendocrinopathy candidiasis ectodermal dystrophy (APECED)</w:t>
      </w:r>
      <w:r>
        <w:t xml:space="preserve"> is a recessive autoimmune </w:t>
      </w:r>
      <w:r w:rsidR="00BE04C9">
        <w:t>disease</w:t>
      </w:r>
      <w:r>
        <w:t xml:space="preserve"> caused by a loss of function </w:t>
      </w:r>
      <w:r w:rsidR="008B4A14">
        <w:t>mutation in the Autoimmune Regulator (AIRE)</w:t>
      </w:r>
      <w:r w:rsidR="0074684F">
        <w:t xml:space="preserve"> transcription factor</w:t>
      </w:r>
      <w:r>
        <w:t>.</w:t>
      </w:r>
      <w:r w:rsidR="00610D74">
        <w:rPr>
          <w:rStyle w:val="EndnoteReference"/>
        </w:rPr>
        <w:endnoteReference w:id="1"/>
      </w:r>
      <w:r>
        <w:t xml:space="preserve"> </w:t>
      </w:r>
      <w:r w:rsidR="00BE04C9">
        <w:t xml:space="preserve">Patients with APECED suffer from </w:t>
      </w:r>
      <w:r w:rsidR="00542226">
        <w:t>endocrine disorders, such as hypoparathyroidism and adrenocortical insufficiency, along with ectodermal conditions, most notably c</w:t>
      </w:r>
      <w:r w:rsidR="00542226" w:rsidRPr="00542226">
        <w:t>hronic</w:t>
      </w:r>
      <w:r w:rsidR="00542226">
        <w:t xml:space="preserve"> mucocut</w:t>
      </w:r>
      <w:r w:rsidR="004F1705">
        <w:t>a</w:t>
      </w:r>
      <w:r w:rsidR="00437477">
        <w:t>neous candidiasis</w:t>
      </w:r>
      <w:r w:rsidR="004F1705">
        <w:t>.</w:t>
      </w:r>
      <w:r w:rsidR="0079295C">
        <w:rPr>
          <w:rStyle w:val="EndnoteReference"/>
        </w:rPr>
        <w:endnoteReference w:id="2"/>
      </w:r>
      <w:r w:rsidR="004F1705">
        <w:t xml:space="preserve"> </w:t>
      </w:r>
      <w:r w:rsidR="00D80A3A">
        <w:t>The many autoimmune symptoms found in APECED patients ha</w:t>
      </w:r>
      <w:r w:rsidR="00B409D4">
        <w:t>ve</w:t>
      </w:r>
      <w:r w:rsidR="00D80A3A">
        <w:t xml:space="preserve"> been linked to an overall loss of central tolerance.</w:t>
      </w:r>
      <w:r w:rsidR="00D80A3A">
        <w:rPr>
          <w:rStyle w:val="EndnoteReference"/>
        </w:rPr>
        <w:endnoteReference w:id="3"/>
      </w:r>
      <w:r w:rsidR="00D80A3A">
        <w:t xml:space="preserve"> Tolerance is lost because </w:t>
      </w:r>
      <w:r w:rsidR="00AD652D">
        <w:t>AIRE’s primary role is in the thymus</w:t>
      </w:r>
      <w:r w:rsidR="00C72BF6">
        <w:t>,</w:t>
      </w:r>
      <w:r w:rsidR="00AD652D">
        <w:t xml:space="preserve"> where it promotes </w:t>
      </w:r>
      <w:r w:rsidR="00AD652D">
        <w:t>transcription of self-antigens in medullary thymic epithelial cells</w:t>
      </w:r>
      <w:r w:rsidR="00D80A3A">
        <w:t>. These cells then kill</w:t>
      </w:r>
      <w:r w:rsidR="00AD652D">
        <w:t xml:space="preserve"> self-reactive T-cells in a process called negative selection</w:t>
      </w:r>
      <w:r w:rsidR="0079295C">
        <w:t>.</w:t>
      </w:r>
      <w:r w:rsidR="000014F8">
        <w:rPr>
          <w:rStyle w:val="EndnoteReference"/>
        </w:rPr>
        <w:endnoteReference w:id="4"/>
      </w:r>
      <w:r w:rsidR="0079295C">
        <w:t xml:space="preserve"> </w:t>
      </w:r>
      <w:r w:rsidR="00D80A3A">
        <w:t>However, r</w:t>
      </w:r>
      <w:r w:rsidR="001305BB">
        <w:t>ecent studies have also identified extrathymic AIRE expressing cells</w:t>
      </w:r>
      <w:r w:rsidR="00A41FCA" w:rsidRPr="00A41FCA">
        <w:t xml:space="preserve"> </w:t>
      </w:r>
      <w:r w:rsidR="00855F75">
        <w:t>(</w:t>
      </w:r>
      <w:r w:rsidR="00855F75" w:rsidRPr="00855F75">
        <w:t xml:space="preserve">eTACs) </w:t>
      </w:r>
      <w:r w:rsidR="00A41FCA">
        <w:t>responsible for maintaining peripheral tolerance</w:t>
      </w:r>
      <w:r w:rsidR="00452E95">
        <w:t xml:space="preserve"> through</w:t>
      </w:r>
      <w:r w:rsidR="000815F6">
        <w:t xml:space="preserve"> express</w:t>
      </w:r>
      <w:r w:rsidR="00452E95">
        <w:t>ion of</w:t>
      </w:r>
      <w:r w:rsidR="000815F6">
        <w:t xml:space="preserve"> self-antigen</w:t>
      </w:r>
      <w:r w:rsidR="00677682">
        <w:t xml:space="preserve">. Notably, </w:t>
      </w:r>
      <w:r w:rsidR="005C7965">
        <w:t>the self-antigens</w:t>
      </w:r>
      <w:r w:rsidR="00677682">
        <w:t xml:space="preserve"> expressed</w:t>
      </w:r>
      <w:r w:rsidR="009941BA">
        <w:t xml:space="preserve"> </w:t>
      </w:r>
      <w:r w:rsidR="005C7965">
        <w:t>by eTACs</w:t>
      </w:r>
      <w:r w:rsidR="00452E95">
        <w:t xml:space="preserve"> differ</w:t>
      </w:r>
      <w:r w:rsidR="000815F6">
        <w:t xml:space="preserve"> from </w:t>
      </w:r>
      <w:r w:rsidR="009941BA">
        <w:t xml:space="preserve">those in </w:t>
      </w:r>
      <w:r w:rsidR="000815F6">
        <w:t>medullary thymic epithelial</w:t>
      </w:r>
      <w:r w:rsidR="00452E95">
        <w:t xml:space="preserve"> cells</w:t>
      </w:r>
      <w:r w:rsidR="000815F6">
        <w:t>.</w:t>
      </w:r>
      <w:r w:rsidR="0079295C">
        <w:rPr>
          <w:rStyle w:val="EndnoteReference"/>
        </w:rPr>
        <w:endnoteReference w:id="5"/>
      </w:r>
      <w:r w:rsidR="000815F6">
        <w:t xml:space="preserve"> </w:t>
      </w:r>
      <w:r w:rsidR="00677682">
        <w:rPr>
          <w:i/>
        </w:rPr>
        <w:t>Despite these findings, t</w:t>
      </w:r>
      <w:r w:rsidR="00B9059F">
        <w:rPr>
          <w:i/>
        </w:rPr>
        <w:t>he role of</w:t>
      </w:r>
      <w:r w:rsidR="00C9607B">
        <w:rPr>
          <w:i/>
        </w:rPr>
        <w:t xml:space="preserve"> AIRE </w:t>
      </w:r>
      <w:r w:rsidR="00B9059F">
        <w:rPr>
          <w:i/>
        </w:rPr>
        <w:t>in</w:t>
      </w:r>
      <w:r w:rsidR="000815F6">
        <w:rPr>
          <w:i/>
        </w:rPr>
        <w:t xml:space="preserve"> </w:t>
      </w:r>
      <w:r w:rsidR="00B9059F">
        <w:rPr>
          <w:i/>
        </w:rPr>
        <w:t xml:space="preserve">promoting transcription of </w:t>
      </w:r>
      <w:r w:rsidR="000815F6">
        <w:rPr>
          <w:i/>
        </w:rPr>
        <w:t xml:space="preserve">these </w:t>
      </w:r>
      <w:r w:rsidR="00B9059F">
        <w:rPr>
          <w:i/>
        </w:rPr>
        <w:t xml:space="preserve">unique tissue specific antigens in </w:t>
      </w:r>
      <w:r w:rsidR="00920325">
        <w:rPr>
          <w:i/>
        </w:rPr>
        <w:t>eTACs</w:t>
      </w:r>
      <w:r w:rsidR="00B9059F">
        <w:rPr>
          <w:i/>
        </w:rPr>
        <w:t xml:space="preserve"> r</w:t>
      </w:r>
      <w:r w:rsidR="00C9607B">
        <w:rPr>
          <w:i/>
        </w:rPr>
        <w:t xml:space="preserve">emains unclear. </w:t>
      </w:r>
    </w:p>
    <w:p w14:paraId="529B9D51" w14:textId="77777777" w:rsidR="001305BB" w:rsidRDefault="001305BB"/>
    <w:p w14:paraId="4682C16A" w14:textId="77777777" w:rsidR="00AD0AE6" w:rsidRDefault="00AD0AE6"/>
    <w:p w14:paraId="5F85E044" w14:textId="77777777" w:rsidR="00107AD6" w:rsidRPr="00677168" w:rsidRDefault="00107AD6" w:rsidP="00677168">
      <w:pPr>
        <w:widowControl w:val="0"/>
        <w:autoSpaceDE w:val="0"/>
        <w:autoSpaceDN w:val="0"/>
        <w:adjustRightInd w:val="0"/>
        <w:spacing w:after="240" w:line="280" w:lineRule="atLeast"/>
        <w:rPr>
          <w:rFonts w:eastAsiaTheme="minorHAnsi" w:cs="Times"/>
          <w:color w:val="000000"/>
          <w:szCs w:val="24"/>
        </w:rPr>
      </w:pPr>
      <w:bookmarkStart w:id="0" w:name="_GoBack"/>
      <w:bookmarkEnd w:id="0"/>
    </w:p>
    <w:sectPr w:rsidR="00107AD6" w:rsidRPr="00677168" w:rsidSect="007F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619E3" w14:textId="77777777" w:rsidR="007B3349" w:rsidRDefault="007B3349" w:rsidP="00610D74">
      <w:r>
        <w:separator/>
      </w:r>
    </w:p>
  </w:endnote>
  <w:endnote w:type="continuationSeparator" w:id="0">
    <w:p w14:paraId="57A9E617" w14:textId="77777777" w:rsidR="007B3349" w:rsidRDefault="007B3349" w:rsidP="00610D74">
      <w:r>
        <w:continuationSeparator/>
      </w:r>
    </w:p>
  </w:endnote>
  <w:endnote w:id="1">
    <w:p w14:paraId="536CB0A7" w14:textId="260C5D4F" w:rsidR="00610D74" w:rsidRPr="0079295C" w:rsidRDefault="00610D74" w:rsidP="0079295C">
      <w:pPr>
        <w:pStyle w:val="NoSpacing"/>
        <w:rPr>
          <w:sz w:val="20"/>
        </w:rPr>
      </w:pPr>
      <w:r w:rsidRPr="0079295C">
        <w:rPr>
          <w:rStyle w:val="EndnoteReference"/>
          <w:sz w:val="20"/>
        </w:rPr>
        <w:endnoteRef/>
      </w:r>
      <w:r w:rsidRPr="0079295C">
        <w:rPr>
          <w:sz w:val="20"/>
        </w:rPr>
        <w:t xml:space="preserve"> Finnish-German APECED Consortium. 1997. An autoimmune disease, APECED, caused by mutations in a novel gene featuring two PHD-type zinc-finger domains. Nature. https://www.ncbi.nlm.nih.gov/pubmed/9398840/​</w:t>
      </w:r>
    </w:p>
  </w:endnote>
  <w:endnote w:id="2">
    <w:p w14:paraId="0D0E3281" w14:textId="4364709F" w:rsidR="0079295C" w:rsidRPr="0079295C" w:rsidRDefault="0079295C" w:rsidP="0079295C">
      <w:pPr>
        <w:pStyle w:val="NoSpacing"/>
        <w:rPr>
          <w:sz w:val="20"/>
        </w:rPr>
      </w:pPr>
      <w:r w:rsidRPr="0079295C">
        <w:rPr>
          <w:rStyle w:val="EndnoteReference"/>
          <w:sz w:val="20"/>
        </w:rPr>
        <w:endnoteRef/>
      </w:r>
      <w:r w:rsidRPr="0079295C">
        <w:rPr>
          <w:sz w:val="20"/>
        </w:rPr>
        <w:t xml:space="preserve"> Kisand, Kai and Peterson, </w:t>
      </w:r>
      <w:r w:rsidRPr="0079295C">
        <w:rPr>
          <w:sz w:val="20"/>
        </w:rPr>
        <w:t>Pärt</w:t>
      </w:r>
      <w:r w:rsidRPr="0079295C">
        <w:rPr>
          <w:sz w:val="20"/>
        </w:rPr>
        <w:t xml:space="preserve">. 2015. </w:t>
      </w:r>
      <w:r w:rsidRPr="0079295C">
        <w:rPr>
          <w:sz w:val="20"/>
        </w:rPr>
        <w:t>Autoimmune Polyendocrinopathy Candidiasis Ectodermal Dystrophy</w:t>
      </w:r>
      <w:r w:rsidRPr="0079295C">
        <w:rPr>
          <w:sz w:val="20"/>
        </w:rPr>
        <w:t>. Journal of Clinical Immunology. pp 463-478.</w:t>
      </w:r>
    </w:p>
  </w:endnote>
  <w:endnote w:id="3">
    <w:p w14:paraId="2E55CFD1" w14:textId="77777777" w:rsidR="00D80A3A" w:rsidRPr="00D80A3A" w:rsidRDefault="00D80A3A" w:rsidP="00D80A3A">
      <w:pPr>
        <w:pStyle w:val="NoSpacing"/>
        <w:rPr>
          <w:rFonts w:eastAsiaTheme="minorHAnsi" w:cs="Times"/>
          <w:color w:val="000000"/>
        </w:rPr>
      </w:pPr>
      <w:r>
        <w:rPr>
          <w:rStyle w:val="EndnoteReference"/>
        </w:rPr>
        <w:endnoteRef/>
      </w:r>
      <w:r w:rsidRPr="00D80A3A">
        <w:rPr>
          <w:sz w:val="20"/>
        </w:rPr>
        <w:t xml:space="preserve"> Peterson et al. 2004. Autoimmune polyendocrinopathy candidiasis ectodermal dystrophy (APECED): a model disease to study molecular aspects of endocrine autoimmunity. Clinical and Experimental Immunology. pp </w:t>
      </w:r>
      <w:r w:rsidRPr="00D80A3A">
        <w:rPr>
          <w:rFonts w:eastAsiaTheme="minorHAnsi" w:cs="Times"/>
          <w:color w:val="000000"/>
          <w:sz w:val="20"/>
        </w:rPr>
        <w:t xml:space="preserve">348–357 </w:t>
      </w:r>
    </w:p>
  </w:endnote>
  <w:endnote w:id="4">
    <w:p w14:paraId="5173CA71" w14:textId="765B1A7C" w:rsidR="000014F8" w:rsidRPr="003F2287" w:rsidRDefault="000014F8">
      <w:pPr>
        <w:pStyle w:val="EndnoteText"/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="003F2287" w:rsidRPr="003F2287">
        <w:rPr>
          <w:sz w:val="20"/>
          <w:szCs w:val="20"/>
        </w:rPr>
        <w:t>Owen et al.</w:t>
      </w:r>
      <w:r w:rsidR="003F2287" w:rsidRPr="003F2287">
        <w:rPr>
          <w:sz w:val="20"/>
          <w:szCs w:val="20"/>
        </w:rPr>
        <w:t xml:space="preserve"> 2013. </w:t>
      </w:r>
      <w:r w:rsidRPr="003F2287">
        <w:rPr>
          <w:sz w:val="20"/>
          <w:szCs w:val="20"/>
        </w:rPr>
        <w:t xml:space="preserve">Kuby Immunology. </w:t>
      </w:r>
      <w:r w:rsidR="004A02FD" w:rsidRPr="003F2287">
        <w:rPr>
          <w:sz w:val="20"/>
          <w:szCs w:val="20"/>
        </w:rPr>
        <w:t>7</w:t>
      </w:r>
      <w:r w:rsidR="004A02FD" w:rsidRPr="003F2287">
        <w:rPr>
          <w:sz w:val="20"/>
          <w:szCs w:val="20"/>
          <w:vertAlign w:val="superscript"/>
        </w:rPr>
        <w:t>th</w:t>
      </w:r>
      <w:r w:rsidR="004A02FD" w:rsidRPr="003F2287">
        <w:rPr>
          <w:sz w:val="20"/>
          <w:szCs w:val="20"/>
        </w:rPr>
        <w:t xml:space="preserve"> edition. </w:t>
      </w:r>
    </w:p>
  </w:endnote>
  <w:endnote w:id="5">
    <w:p w14:paraId="038D7D10" w14:textId="0558BF17" w:rsidR="0079295C" w:rsidRPr="0079295C" w:rsidRDefault="0079295C" w:rsidP="0079295C">
      <w:pPr>
        <w:pStyle w:val="NoSpacing"/>
        <w:rPr>
          <w:sz w:val="20"/>
        </w:rPr>
      </w:pPr>
      <w:r w:rsidRPr="0079295C">
        <w:rPr>
          <w:rStyle w:val="EndnoteReference"/>
          <w:sz w:val="20"/>
        </w:rPr>
        <w:endnoteRef/>
      </w:r>
      <w:r w:rsidRPr="0079295C">
        <w:rPr>
          <w:sz w:val="20"/>
        </w:rPr>
        <w:t xml:space="preserve"> Gardner et al. 2008. Deletional Tolerance Mediated by Extrathymic Aire-Expressing Cells. Science. Vol 231. pp. 843-847.</w:t>
      </w:r>
    </w:p>
    <w:p w14:paraId="638818C5" w14:textId="4D86876C" w:rsidR="0079295C" w:rsidRDefault="0079295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886D7" w14:textId="77777777" w:rsidR="007B3349" w:rsidRDefault="007B3349" w:rsidP="00610D74">
      <w:r>
        <w:separator/>
      </w:r>
    </w:p>
  </w:footnote>
  <w:footnote w:type="continuationSeparator" w:id="0">
    <w:p w14:paraId="5B4E43B5" w14:textId="77777777" w:rsidR="007B3349" w:rsidRDefault="007B3349" w:rsidP="0061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B9F"/>
    <w:multiLevelType w:val="hybridMultilevel"/>
    <w:tmpl w:val="E564D2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67507"/>
    <w:multiLevelType w:val="hybridMultilevel"/>
    <w:tmpl w:val="E1B6AFD6"/>
    <w:lvl w:ilvl="0" w:tplc="BE3A2BC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14972"/>
    <w:multiLevelType w:val="multilevel"/>
    <w:tmpl w:val="B62A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039E7"/>
    <w:multiLevelType w:val="multilevel"/>
    <w:tmpl w:val="0496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D25B2"/>
    <w:multiLevelType w:val="hybridMultilevel"/>
    <w:tmpl w:val="64E63426"/>
    <w:lvl w:ilvl="0" w:tplc="0F38371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46BF1"/>
    <w:multiLevelType w:val="hybridMultilevel"/>
    <w:tmpl w:val="EC425AF2"/>
    <w:lvl w:ilvl="0" w:tplc="84808EAC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D4367"/>
    <w:multiLevelType w:val="hybridMultilevel"/>
    <w:tmpl w:val="B288AFBE"/>
    <w:lvl w:ilvl="0" w:tplc="0AE654EE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3E"/>
    <w:rsid w:val="000014F8"/>
    <w:rsid w:val="00012C80"/>
    <w:rsid w:val="000539D3"/>
    <w:rsid w:val="0005654E"/>
    <w:rsid w:val="000815F6"/>
    <w:rsid w:val="000A0E1D"/>
    <w:rsid w:val="000C569F"/>
    <w:rsid w:val="000D668C"/>
    <w:rsid w:val="00107AD6"/>
    <w:rsid w:val="00124F16"/>
    <w:rsid w:val="001305BB"/>
    <w:rsid w:val="0014649A"/>
    <w:rsid w:val="001535EA"/>
    <w:rsid w:val="00156151"/>
    <w:rsid w:val="00182C98"/>
    <w:rsid w:val="001F52E5"/>
    <w:rsid w:val="0021025F"/>
    <w:rsid w:val="00253A82"/>
    <w:rsid w:val="002569B6"/>
    <w:rsid w:val="00256ACC"/>
    <w:rsid w:val="0026402A"/>
    <w:rsid w:val="00271F6E"/>
    <w:rsid w:val="0028669A"/>
    <w:rsid w:val="002B05F4"/>
    <w:rsid w:val="002B3B35"/>
    <w:rsid w:val="002C224B"/>
    <w:rsid w:val="002E4FEC"/>
    <w:rsid w:val="00305F65"/>
    <w:rsid w:val="00326E1F"/>
    <w:rsid w:val="00333222"/>
    <w:rsid w:val="003752B2"/>
    <w:rsid w:val="00395BA7"/>
    <w:rsid w:val="003B0A2F"/>
    <w:rsid w:val="003C758F"/>
    <w:rsid w:val="003D3750"/>
    <w:rsid w:val="003E13F0"/>
    <w:rsid w:val="003E438B"/>
    <w:rsid w:val="003F2287"/>
    <w:rsid w:val="00437477"/>
    <w:rsid w:val="00452E95"/>
    <w:rsid w:val="00475748"/>
    <w:rsid w:val="004A02FD"/>
    <w:rsid w:val="004F1705"/>
    <w:rsid w:val="005120C8"/>
    <w:rsid w:val="00527278"/>
    <w:rsid w:val="00542226"/>
    <w:rsid w:val="00571162"/>
    <w:rsid w:val="005A1B46"/>
    <w:rsid w:val="005C19B8"/>
    <w:rsid w:val="005C7965"/>
    <w:rsid w:val="00610D74"/>
    <w:rsid w:val="0063516F"/>
    <w:rsid w:val="006356BB"/>
    <w:rsid w:val="00653E51"/>
    <w:rsid w:val="00677168"/>
    <w:rsid w:val="00677682"/>
    <w:rsid w:val="006C38CA"/>
    <w:rsid w:val="006C4F1B"/>
    <w:rsid w:val="006E061A"/>
    <w:rsid w:val="00726E10"/>
    <w:rsid w:val="0074684F"/>
    <w:rsid w:val="0075646D"/>
    <w:rsid w:val="00761D20"/>
    <w:rsid w:val="00774985"/>
    <w:rsid w:val="00780B23"/>
    <w:rsid w:val="0079295C"/>
    <w:rsid w:val="0079773E"/>
    <w:rsid w:val="007B3349"/>
    <w:rsid w:val="007E0A86"/>
    <w:rsid w:val="007F3B0E"/>
    <w:rsid w:val="007F44FB"/>
    <w:rsid w:val="00841C8E"/>
    <w:rsid w:val="00855F75"/>
    <w:rsid w:val="008A01EE"/>
    <w:rsid w:val="008B4A14"/>
    <w:rsid w:val="0090259E"/>
    <w:rsid w:val="00920325"/>
    <w:rsid w:val="00943985"/>
    <w:rsid w:val="009563A3"/>
    <w:rsid w:val="00985FF5"/>
    <w:rsid w:val="00991D9E"/>
    <w:rsid w:val="009941BA"/>
    <w:rsid w:val="009B7C70"/>
    <w:rsid w:val="009C7FA0"/>
    <w:rsid w:val="009D11A3"/>
    <w:rsid w:val="00A41FCA"/>
    <w:rsid w:val="00A6540D"/>
    <w:rsid w:val="00AC3179"/>
    <w:rsid w:val="00AD0AE6"/>
    <w:rsid w:val="00AD652D"/>
    <w:rsid w:val="00B14EE1"/>
    <w:rsid w:val="00B23555"/>
    <w:rsid w:val="00B409D4"/>
    <w:rsid w:val="00B42365"/>
    <w:rsid w:val="00B43486"/>
    <w:rsid w:val="00B555E6"/>
    <w:rsid w:val="00B75DF9"/>
    <w:rsid w:val="00B90565"/>
    <w:rsid w:val="00B9059F"/>
    <w:rsid w:val="00BA1EE5"/>
    <w:rsid w:val="00BE04C9"/>
    <w:rsid w:val="00C024A3"/>
    <w:rsid w:val="00C60AE7"/>
    <w:rsid w:val="00C703EA"/>
    <w:rsid w:val="00C708CC"/>
    <w:rsid w:val="00C72BF6"/>
    <w:rsid w:val="00C777E0"/>
    <w:rsid w:val="00C94739"/>
    <w:rsid w:val="00C9607B"/>
    <w:rsid w:val="00CF710E"/>
    <w:rsid w:val="00D04A23"/>
    <w:rsid w:val="00D174F5"/>
    <w:rsid w:val="00D80A3A"/>
    <w:rsid w:val="00D858FE"/>
    <w:rsid w:val="00DB080D"/>
    <w:rsid w:val="00DB6B50"/>
    <w:rsid w:val="00DC73CA"/>
    <w:rsid w:val="00DD08A7"/>
    <w:rsid w:val="00DE593E"/>
    <w:rsid w:val="00E341CB"/>
    <w:rsid w:val="00E41488"/>
    <w:rsid w:val="00E44205"/>
    <w:rsid w:val="00E83F6E"/>
    <w:rsid w:val="00EB1ABF"/>
    <w:rsid w:val="00EC0CDC"/>
    <w:rsid w:val="00EC358D"/>
    <w:rsid w:val="00EE5C0B"/>
    <w:rsid w:val="00F21906"/>
    <w:rsid w:val="00F66763"/>
    <w:rsid w:val="00F66D48"/>
    <w:rsid w:val="00F86F1A"/>
    <w:rsid w:val="00F95B0F"/>
    <w:rsid w:val="00FC4136"/>
    <w:rsid w:val="00FF0FA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BC3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FF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943985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64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49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49A"/>
    <w:rPr>
      <w:rFonts w:ascii="Times" w:eastAsia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4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49A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9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9A"/>
    <w:rPr>
      <w:rFonts w:ascii="Times New Roman" w:eastAsia="Times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B0F"/>
    <w:pPr>
      <w:ind w:left="720"/>
      <w:contextualSpacing/>
    </w:pPr>
  </w:style>
  <w:style w:type="paragraph" w:styleId="NoSpacing">
    <w:name w:val="No Spacing"/>
    <w:uiPriority w:val="1"/>
    <w:qFormat/>
    <w:rsid w:val="008A01EE"/>
    <w:rPr>
      <w:rFonts w:ascii="Times" w:eastAsia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398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ighwire-citation-author">
    <w:name w:val="highwire-citation-author"/>
    <w:basedOn w:val="DefaultParagraphFont"/>
    <w:rsid w:val="00943985"/>
  </w:style>
  <w:style w:type="character" w:customStyle="1" w:styleId="apple-converted-space">
    <w:name w:val="apple-converted-space"/>
    <w:basedOn w:val="DefaultParagraphFont"/>
    <w:rsid w:val="00943985"/>
  </w:style>
  <w:style w:type="character" w:styleId="Hyperlink">
    <w:name w:val="Hyperlink"/>
    <w:basedOn w:val="DefaultParagraphFont"/>
    <w:uiPriority w:val="99"/>
    <w:semiHidden/>
    <w:unhideWhenUsed/>
    <w:rsid w:val="00B434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07AD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610D74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0D74"/>
    <w:rPr>
      <w:rFonts w:ascii="Times" w:eastAsia="Times" w:hAnsi="Times" w:cs="Times New Roman"/>
    </w:rPr>
  </w:style>
  <w:style w:type="character" w:styleId="EndnoteReference">
    <w:name w:val="endnote reference"/>
    <w:basedOn w:val="DefaultParagraphFont"/>
    <w:uiPriority w:val="99"/>
    <w:unhideWhenUsed/>
    <w:rsid w:val="0061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3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4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1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08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4A2373-DDD2-F044-9C56-164EF9A5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52</cp:revision>
  <dcterms:created xsi:type="dcterms:W3CDTF">2017-02-05T04:39:00Z</dcterms:created>
  <dcterms:modified xsi:type="dcterms:W3CDTF">2017-02-10T05:09:00Z</dcterms:modified>
</cp:coreProperties>
</file>